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bookmarkStart w:id="0" w:name="_GoBack"/>
            <w:bookmarkEnd w:id="0"/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Elfogások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15240</wp:posOffset>
                  </wp:positionV>
                  <wp:extent cx="4648200" cy="2895600"/>
                  <wp:effectExtent l="0" t="0" r="0" b="0"/>
                  <wp:wrapNone/>
                  <wp:docPr id="2" name="Diagra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A12BF1" w:rsidRDefault="00A12BF1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Előállítások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144780</wp:posOffset>
                  </wp:positionV>
                  <wp:extent cx="4648200" cy="2735580"/>
                  <wp:effectExtent l="0" t="0" r="0" b="7620"/>
                  <wp:wrapNone/>
                  <wp:docPr id="3" name="Diagra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Szabálysértési feljelentések és a kiszabott helyszíni bírságok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45720</wp:posOffset>
                  </wp:positionV>
                  <wp:extent cx="4648200" cy="2895600"/>
                  <wp:effectExtent l="0" t="0" r="0" b="0"/>
                  <wp:wrapNone/>
                  <wp:docPr id="6" name="Diagram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Büntető feljelentések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106680</wp:posOffset>
                  </wp:positionV>
                  <wp:extent cx="4648200" cy="2796540"/>
                  <wp:effectExtent l="0" t="0" r="0" b="3810"/>
                  <wp:wrapNone/>
                  <wp:docPr id="8" name="Diagram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Biztonsági intézkedések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137160</wp:posOffset>
                  </wp:positionV>
                  <wp:extent cx="4587240" cy="2956560"/>
                  <wp:effectExtent l="0" t="0" r="3810" b="15240"/>
                  <wp:wrapNone/>
                  <wp:docPr id="4" name="Diagram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Elrendelt és végrehajtott elővezetések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137160</wp:posOffset>
                  </wp:positionV>
                  <wp:extent cx="4602480" cy="2743200"/>
                  <wp:effectExtent l="0" t="0" r="7620" b="0"/>
                  <wp:wrapNone/>
                  <wp:docPr id="5" name="Diagra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Az egy főre jutó helyszíni bírságok összege (Ft)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76200</wp:posOffset>
                  </wp:positionV>
                  <wp:extent cx="4625340" cy="2865120"/>
                  <wp:effectExtent l="0" t="0" r="3810" b="11430"/>
                  <wp:wrapNone/>
                  <wp:docPr id="7" name="Diagram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Pozitív alkoholszonda alkalmazások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137160</wp:posOffset>
                  </wp:positionV>
                  <wp:extent cx="4602480" cy="2781300"/>
                  <wp:effectExtent l="0" t="0" r="7620" b="0"/>
                  <wp:wrapNone/>
                  <wp:docPr id="11" name="Diagram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Rendészeti állomány, közterületre vezényeltek száma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167640</wp:posOffset>
                  </wp:positionV>
                  <wp:extent cx="4663440" cy="2811780"/>
                  <wp:effectExtent l="0" t="0" r="3810" b="7620"/>
                  <wp:wrapNone/>
                  <wp:docPr id="12" name="Diagra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Rendészeti állomány, közterületre vezényeltek óraszáma (óra)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0</wp:posOffset>
                  </wp:positionV>
                  <wp:extent cx="4632960" cy="2796540"/>
                  <wp:effectExtent l="0" t="0" r="15240" b="3810"/>
                  <wp:wrapNone/>
                  <wp:docPr id="13" name="Diagram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Tulajdon elleni szabálysértési ügyek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2018-2022. évek statisztikai kimutatása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45720</wp:posOffset>
                  </wp:positionV>
                  <wp:extent cx="4663440" cy="2766060"/>
                  <wp:effectExtent l="0" t="0" r="3810" b="15240"/>
                  <wp:wrapNone/>
                  <wp:docPr id="15" name="Diagra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Tulajdon elleni szabálysértési ügyek felderítési mutatója (%)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2018-2022. évek statisztikai kimutatása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60960</wp:posOffset>
                  </wp:positionV>
                  <wp:extent cx="4663440" cy="2758440"/>
                  <wp:effectExtent l="0" t="0" r="3810" b="3810"/>
                  <wp:wrapNone/>
                  <wp:docPr id="16" name="Diagram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Személysérüléses közúti közlekedési balesetek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137160</wp:posOffset>
                  </wp:positionV>
                  <wp:extent cx="4663440" cy="2987040"/>
                  <wp:effectExtent l="0" t="0" r="3810" b="3810"/>
                  <wp:wrapNone/>
                  <wp:docPr id="14" name="Diagra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144780</wp:posOffset>
                  </wp:positionV>
                  <wp:extent cx="4648200" cy="2948940"/>
                  <wp:effectExtent l="0" t="0" r="0" b="3810"/>
                  <wp:wrapNone/>
                  <wp:docPr id="17" name="Diagram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Halálos közúti közlekedési balesetek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144780</wp:posOffset>
                  </wp:positionV>
                  <wp:extent cx="4663440" cy="2735580"/>
                  <wp:effectExtent l="0" t="0" r="3810" b="7620"/>
                  <wp:wrapNone/>
                  <wp:docPr id="18" name="Diagram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Súlyos sérüléses közúti közlekedési balesetek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160020</wp:posOffset>
                  </wp:positionV>
                  <wp:extent cx="4648200" cy="2720340"/>
                  <wp:effectExtent l="0" t="0" r="0" b="3810"/>
                  <wp:wrapNone/>
                  <wp:docPr id="19" name="Diagram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Könnyű sérüléses közúti közlekedési balesetek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106680</wp:posOffset>
                  </wp:positionV>
                  <wp:extent cx="4648200" cy="2834640"/>
                  <wp:effectExtent l="0" t="0" r="0" b="3810"/>
                  <wp:wrapNone/>
                  <wp:docPr id="20" name="Diagram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Balesetet szenvedett személyek száma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106680</wp:posOffset>
                  </wp:positionV>
                  <wp:extent cx="4648200" cy="2834640"/>
                  <wp:effectExtent l="0" t="0" r="0" b="3810"/>
                  <wp:wrapNone/>
                  <wp:docPr id="21" name="Diagram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Balesetet szenvedett személyek megoszlása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137160</wp:posOffset>
                  </wp:positionV>
                  <wp:extent cx="4648200" cy="2788920"/>
                  <wp:effectExtent l="0" t="0" r="0" b="11430"/>
                  <wp:wrapNone/>
                  <wp:docPr id="22" name="Diagram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8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7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8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Személysérüléses közúti közlekedési balesetekben meghalt személyek száma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8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8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152400</wp:posOffset>
                  </wp:positionV>
                  <wp:extent cx="4648200" cy="2788920"/>
                  <wp:effectExtent l="0" t="0" r="0" b="11430"/>
                  <wp:wrapNone/>
                  <wp:docPr id="23" name="Diagram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8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Személysérüléses közúti közlekedési balesetekben könnyen sérült személyek száma (fő)</w:t>
            </w:r>
          </w:p>
        </w:tc>
      </w:tr>
    </w:tbl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Személysérüléses közúti közlekedési balesetekben súlyosan megsérült személyek száma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15240</wp:posOffset>
                  </wp:positionV>
                  <wp:extent cx="4655820" cy="2804160"/>
                  <wp:effectExtent l="0" t="0" r="11430" b="15240"/>
                  <wp:wrapNone/>
                  <wp:docPr id="24" name="Diagram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Személysérüléses közúti közlekedési balesetekben könnyen sérült személyek száma (fő)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0</wp:posOffset>
                  </wp:positionV>
                  <wp:extent cx="4655820" cy="2827020"/>
                  <wp:effectExtent l="0" t="0" r="11430" b="11430"/>
                  <wp:wrapNone/>
                  <wp:docPr id="25" name="Diagram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tbl>
      <w:tblPr>
        <w:tblW w:w="7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4"/>
        <w:gridCol w:w="146"/>
        <w:gridCol w:w="146"/>
        <w:gridCol w:w="146"/>
        <w:gridCol w:w="146"/>
        <w:gridCol w:w="146"/>
        <w:gridCol w:w="146"/>
        <w:gridCol w:w="146"/>
      </w:tblGrid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Ittasan okozott személysérüléses közúti közlekedési balesetek száma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a 2010. év és a 2018-2022. évek</w:t>
            </w:r>
          </w:p>
        </w:tc>
      </w:tr>
      <w:tr w:rsidR="00D43AAB" w:rsidRPr="00D43AAB" w:rsidTr="00D43AAB">
        <w:trPr>
          <w:trHeight w:val="288"/>
        </w:trPr>
        <w:tc>
          <w:tcPr>
            <w:tcW w:w="76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43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Keszthelyi Rendőrkapitányság</w:t>
            </w: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43AAB">
              <w:rPr>
                <w:rFonts w:ascii="Calibri" w:eastAsia="Times New Roman" w:hAnsi="Calibri" w:cs="Calibri"/>
                <w:noProof/>
                <w:color w:val="000000"/>
                <w:lang w:eastAsia="hu-H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45720</wp:posOffset>
                  </wp:positionV>
                  <wp:extent cx="4655820" cy="2811780"/>
                  <wp:effectExtent l="0" t="0" r="11430" b="7620"/>
                  <wp:wrapNone/>
                  <wp:docPr id="26" name="Diagram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D43AAB" w:rsidRPr="00D43AAB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3AAB" w:rsidRPr="00D43AAB" w:rsidRDefault="00D43AAB" w:rsidP="00D43AA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hu-HU"/>
                    </w:rPr>
                  </w:pPr>
                </w:p>
              </w:tc>
            </w:tr>
          </w:tbl>
          <w:p w:rsidR="00D43AAB" w:rsidRPr="00D43AAB" w:rsidRDefault="00D43AAB" w:rsidP="00D4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43AAB" w:rsidRPr="00D43AAB" w:rsidTr="00D43AAB">
        <w:trPr>
          <w:trHeight w:val="288"/>
        </w:trPr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AAB" w:rsidRPr="00D43AAB" w:rsidRDefault="00D43AAB" w:rsidP="00D43A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D43AAB" w:rsidRDefault="00D43AAB"/>
    <w:p w:rsidR="00D43AAB" w:rsidRDefault="00D43AAB"/>
    <w:sectPr w:rsidR="00D43AAB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F10" w:rsidRDefault="00F07F10" w:rsidP="00D43AAB">
      <w:pPr>
        <w:spacing w:after="0" w:line="240" w:lineRule="auto"/>
      </w:pPr>
      <w:r>
        <w:separator/>
      </w:r>
    </w:p>
  </w:endnote>
  <w:endnote w:type="continuationSeparator" w:id="0">
    <w:p w:rsidR="00F07F10" w:rsidRDefault="00F07F10" w:rsidP="00D4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1351940"/>
      <w:docPartObj>
        <w:docPartGallery w:val="Page Numbers (Bottom of Page)"/>
        <w:docPartUnique/>
      </w:docPartObj>
    </w:sdtPr>
    <w:sdtEndPr/>
    <w:sdtContent>
      <w:p w:rsidR="00D43AAB" w:rsidRDefault="00D43AA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D43AAB" w:rsidRDefault="00D43A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F10" w:rsidRDefault="00F07F10" w:rsidP="00D43AAB">
      <w:pPr>
        <w:spacing w:after="0" w:line="240" w:lineRule="auto"/>
      </w:pPr>
      <w:r>
        <w:separator/>
      </w:r>
    </w:p>
  </w:footnote>
  <w:footnote w:type="continuationSeparator" w:id="0">
    <w:p w:rsidR="00F07F10" w:rsidRDefault="00F07F10" w:rsidP="00D43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071"/>
    <w:rsid w:val="00162877"/>
    <w:rsid w:val="00590AF5"/>
    <w:rsid w:val="00A12BF1"/>
    <w:rsid w:val="00BB4071"/>
    <w:rsid w:val="00D43AAB"/>
    <w:rsid w:val="00F0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E1D7C-A6E8-4987-B7CE-5FB53DB0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3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3AAB"/>
  </w:style>
  <w:style w:type="paragraph" w:styleId="llb">
    <w:name w:val="footer"/>
    <w:basedOn w:val="Norml"/>
    <w:link w:val="llbChar"/>
    <w:uiPriority w:val="99"/>
    <w:unhideWhenUsed/>
    <w:rsid w:val="00D43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3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26" Type="http://schemas.openxmlformats.org/officeDocument/2006/relationships/chart" Target="charts/chart21.xml"/><Relationship Id="rId3" Type="http://schemas.openxmlformats.org/officeDocument/2006/relationships/webSettings" Target="webSettings.xml"/><Relationship Id="rId21" Type="http://schemas.openxmlformats.org/officeDocument/2006/relationships/chart" Target="charts/chart16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5" Type="http://schemas.openxmlformats.org/officeDocument/2006/relationships/chart" Target="charts/chart20.xml"/><Relationship Id="rId2" Type="http://schemas.openxmlformats.org/officeDocument/2006/relationships/settings" Target="settings.xml"/><Relationship Id="rId16" Type="http://schemas.openxmlformats.org/officeDocument/2006/relationships/chart" Target="charts/chart11.xml"/><Relationship Id="rId20" Type="http://schemas.openxmlformats.org/officeDocument/2006/relationships/chart" Target="charts/chart15.xm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24" Type="http://schemas.openxmlformats.org/officeDocument/2006/relationships/chart" Target="charts/chart19.xml"/><Relationship Id="rId5" Type="http://schemas.openxmlformats.org/officeDocument/2006/relationships/endnotes" Target="endnotes.xml"/><Relationship Id="rId15" Type="http://schemas.openxmlformats.org/officeDocument/2006/relationships/chart" Target="charts/chart10.xml"/><Relationship Id="rId23" Type="http://schemas.openxmlformats.org/officeDocument/2006/relationships/chart" Target="charts/chart18.xml"/><Relationship Id="rId28" Type="http://schemas.openxmlformats.org/officeDocument/2006/relationships/chart" Target="charts/chart23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chart" Target="charts/chart17.xml"/><Relationship Id="rId27" Type="http://schemas.openxmlformats.org/officeDocument/2006/relationships/chart" Target="charts/chart2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ndorl\Desktop\KRK%202022.%20&#233;vi%20&#233;rt&#233;kel&#337;%20jelent&#233;se\2022-es%20&#233;v\Rend&#233;szeti%20mell&#233;klet%20-%20RFK%202022%20&#233;v&#233;rt&#233;kel%202010_2018-2022%20minta.xlsx" TargetMode="External"/><Relationship Id="rId1" Type="http://schemas.openxmlformats.org/officeDocument/2006/relationships/image" Target="../media/image1.jp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0095610462485292"/>
          <c:w val="0.92143578353559863"/>
          <c:h val="0.7139172775816815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adat!$A$7</c:f>
              <c:strCache>
                <c:ptCount val="1"/>
                <c:pt idx="0">
                  <c:v>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adat!$B$7:$G$7</c:f>
              <c:numCache>
                <c:formatCode>#,##0</c:formatCode>
                <c:ptCount val="6"/>
                <c:pt idx="1">
                  <c:v>420</c:v>
                </c:pt>
                <c:pt idx="2">
                  <c:v>368</c:v>
                </c:pt>
                <c:pt idx="3">
                  <c:v>394</c:v>
                </c:pt>
                <c:pt idx="4">
                  <c:v>591</c:v>
                </c:pt>
                <c:pt idx="5">
                  <c:v>526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97-4A25-A54C-C85556BFBE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07830096"/>
        <c:axId val="507824216"/>
      </c:barChart>
      <c:catAx>
        <c:axId val="507830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07824216"/>
        <c:crosses val="autoZero"/>
        <c:auto val="1"/>
        <c:lblAlgn val="ctr"/>
        <c:lblOffset val="100"/>
        <c:noMultiLvlLbl val="0"/>
      </c:catAx>
      <c:valAx>
        <c:axId val="5078242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078300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933864715616986E-2"/>
          <c:y val="0.21137750179440132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adat!$A$20</c:f>
              <c:strCache>
                <c:ptCount val="1"/>
                <c:pt idx="0">
                  <c:v>Közterületi szolgálati óraszám (óra)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adat!$B$20:$G$20</c:f>
              <c:numCache>
                <c:formatCode>#,##0</c:formatCode>
                <c:ptCount val="6"/>
                <c:pt idx="0">
                  <c:v>51736</c:v>
                </c:pt>
                <c:pt idx="1">
                  <c:v>72957</c:v>
                </c:pt>
                <c:pt idx="2">
                  <c:v>63205</c:v>
                </c:pt>
                <c:pt idx="3">
                  <c:v>75145</c:v>
                </c:pt>
                <c:pt idx="4">
                  <c:v>74824</c:v>
                </c:pt>
                <c:pt idx="5">
                  <c:v>70480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4D-4C2B-9DDD-56F2E3E5FE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8968"/>
        <c:axId val="510285048"/>
      </c:barChart>
      <c:catAx>
        <c:axId val="510288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5048"/>
        <c:crosses val="autoZero"/>
        <c:auto val="1"/>
        <c:lblAlgn val="ctr"/>
        <c:lblOffset val="100"/>
        <c:noMultiLvlLbl val="0"/>
      </c:catAx>
      <c:valAx>
        <c:axId val="5102850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8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74780420014864E-2"/>
          <c:y val="0.2019219455073088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adat!$A$22</c:f>
              <c:strCache>
                <c:ptCount val="1"/>
                <c:pt idx="0">
                  <c:v>Tulajdon elleni szabálysértési ügyek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adat!$C$6:$G$6</c:f>
              <c:strCache>
                <c:ptCount val="5"/>
                <c:pt idx="0">
                  <c:v>2018.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</c:strCache>
            </c:strRef>
          </c:cat>
          <c:val>
            <c:numRef>
              <c:f>adat!$C$22:$G$22</c:f>
              <c:numCache>
                <c:formatCode>#,##0</c:formatCode>
                <c:ptCount val="5"/>
                <c:pt idx="0">
                  <c:v>200</c:v>
                </c:pt>
                <c:pt idx="1">
                  <c:v>180</c:v>
                </c:pt>
                <c:pt idx="2">
                  <c:v>200</c:v>
                </c:pt>
                <c:pt idx="3">
                  <c:v>149</c:v>
                </c:pt>
                <c:pt idx="4">
                  <c:v>169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4A-4AC5-99CE-F7FDD5C082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2696"/>
        <c:axId val="510286616"/>
      </c:barChart>
      <c:catAx>
        <c:axId val="510282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6616"/>
        <c:crosses val="autoZero"/>
        <c:auto val="1"/>
        <c:lblAlgn val="ctr"/>
        <c:lblOffset val="100"/>
        <c:noMultiLvlLbl val="0"/>
      </c:catAx>
      <c:valAx>
        <c:axId val="5102866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26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577858877243053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adat!$A$23</c:f>
              <c:strCache>
                <c:ptCount val="1"/>
                <c:pt idx="0">
                  <c:v>Tulajdon elleni szabálysértési ügyek felderítési mutatója (%)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adat!$C$6:$G$6</c:f>
              <c:strCache>
                <c:ptCount val="5"/>
                <c:pt idx="0">
                  <c:v>2018.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</c:strCache>
            </c:strRef>
          </c:cat>
          <c:val>
            <c:numRef>
              <c:f>adat!$C$23:$G$23</c:f>
              <c:numCache>
                <c:formatCode>#,##0</c:formatCode>
                <c:ptCount val="5"/>
                <c:pt idx="0">
                  <c:v>20</c:v>
                </c:pt>
                <c:pt idx="1">
                  <c:v>26</c:v>
                </c:pt>
                <c:pt idx="2">
                  <c:v>40</c:v>
                </c:pt>
                <c:pt idx="3">
                  <c:v>44.93</c:v>
                </c:pt>
                <c:pt idx="4">
                  <c:v>53.33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FD-4E04-A117-F8D7FCA9A5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3480"/>
        <c:axId val="510287400"/>
      </c:barChart>
      <c:catAx>
        <c:axId val="510283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7400"/>
        <c:crosses val="autoZero"/>
        <c:auto val="1"/>
        <c:lblAlgn val="ctr"/>
        <c:lblOffset val="100"/>
        <c:noMultiLvlLbl val="0"/>
      </c:catAx>
      <c:valAx>
        <c:axId val="510287400"/>
        <c:scaling>
          <c:orientation val="minMax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3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660805406946897E-2"/>
          <c:y val="0.18310336739822411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adat!$A$28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adat!$B$28:$G$28</c:f>
              <c:numCache>
                <c:formatCode>#,##0</c:formatCode>
                <c:ptCount val="6"/>
                <c:pt idx="0">
                  <c:v>130</c:v>
                </c:pt>
                <c:pt idx="1">
                  <c:v>124</c:v>
                </c:pt>
                <c:pt idx="2">
                  <c:v>103</c:v>
                </c:pt>
                <c:pt idx="3">
                  <c:v>96</c:v>
                </c:pt>
                <c:pt idx="4">
                  <c:v>107</c:v>
                </c:pt>
                <c:pt idx="5">
                  <c:v>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0B-430A-96E8-FA53DF42F2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2304"/>
        <c:axId val="510287792"/>
      </c:barChart>
      <c:catAx>
        <c:axId val="510282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7792"/>
        <c:crosses val="autoZero"/>
        <c:auto val="1"/>
        <c:lblAlgn val="ctr"/>
        <c:lblOffset val="100"/>
        <c:noMultiLvlLbl val="0"/>
      </c:catAx>
      <c:valAx>
        <c:axId val="5102877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23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4098160409E-2"/>
          <c:y val="0.21745942809780355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adat!$A$29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chemeClr val="tx1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7.3792005507508282E-5"/>
                  <c:y val="-4.941297608255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66B-414C-BD77-31566CC801A9}"/>
                </c:ext>
              </c:extLst>
            </c:dLbl>
            <c:dLbl>
              <c:idx val="1"/>
              <c:layout>
                <c:manualLayout>
                  <c:x val="5.4214534658577516E-5"/>
                  <c:y val="-5.3429571543932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66B-414C-BD77-31566CC801A9}"/>
                </c:ext>
              </c:extLst>
            </c:dLbl>
            <c:dLbl>
              <c:idx val="2"/>
              <c:layout>
                <c:manualLayout>
                  <c:x val="2.840669506475625E-3"/>
                  <c:y val="-4.941297608255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66B-414C-BD77-31566CC801A9}"/>
                </c:ext>
              </c:extLst>
            </c:dLbl>
            <c:dLbl>
              <c:idx val="3"/>
              <c:layout>
                <c:manualLayout>
                  <c:x val="2.7864549718170472E-3"/>
                  <c:y val="-4.05078213895325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66B-414C-BD77-31566CC801A9}"/>
                </c:ext>
              </c:extLst>
            </c:dLbl>
            <c:dLbl>
              <c:idx val="4"/>
              <c:layout>
                <c:manualLayout>
                  <c:x val="2.840669506475625E-3"/>
                  <c:y val="-3.6200571338065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66B-414C-BD77-31566CC801A9}"/>
                </c:ext>
              </c:extLst>
            </c:dLbl>
            <c:dLbl>
              <c:idx val="5"/>
              <c:layout>
                <c:manualLayout>
                  <c:x val="2.4402994707629763E-3"/>
                  <c:y val="-4.4815071440998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66B-414C-BD77-31566CC801A9}"/>
                </c:ext>
              </c:extLst>
            </c:dLbl>
            <c:dLbl>
              <c:idx val="6"/>
              <c:layout>
                <c:manualLayout>
                  <c:x val="4.0990163142076853E-2"/>
                  <c:y val="-3.2183908045977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66B-414C-BD77-31566CC801A9}"/>
                </c:ext>
              </c:extLst>
            </c:dLbl>
            <c:dLbl>
              <c:idx val="7"/>
              <c:layout>
                <c:manualLayout>
                  <c:x val="3.8160132191161988E-2"/>
                  <c:y val="-4.1379310344827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66B-414C-BD77-31566CC801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adat!$B$29:$G$29</c:f>
              <c:numCache>
                <c:formatCode>#,##0</c:formatCode>
                <c:ptCount val="6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66B-414C-BD77-31566CC801A9}"/>
            </c:ext>
          </c:extLst>
        </c:ser>
        <c:ser>
          <c:idx val="0"/>
          <c:order val="1"/>
          <c:tx>
            <c:strRef>
              <c:f>adat!$A$30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 w="38100" h="38100"/>
              <a:bevelB/>
            </a:sp3d>
          </c:spPr>
          <c:invertIfNegative val="0"/>
          <c:dLbls>
            <c:dLbl>
              <c:idx val="0"/>
              <c:layout>
                <c:manualLayout>
                  <c:x val="0"/>
                  <c:y val="-4.3072500514665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66B-414C-BD77-31566CC801A9}"/>
                </c:ext>
              </c:extLst>
            </c:dLbl>
            <c:dLbl>
              <c:idx val="1"/>
              <c:layout>
                <c:manualLayout>
                  <c:x val="0"/>
                  <c:y val="-4.737975056613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66B-414C-BD77-31566CC801A9}"/>
                </c:ext>
              </c:extLst>
            </c:dLbl>
            <c:dLbl>
              <c:idx val="2"/>
              <c:layout>
                <c:manualLayout>
                  <c:x val="-5.0090496031554069E-17"/>
                  <c:y val="-3.0150750360265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66B-414C-BD77-31566CC801A9}"/>
                </c:ext>
              </c:extLst>
            </c:dLbl>
            <c:dLbl>
              <c:idx val="3"/>
              <c:layout>
                <c:manualLayout>
                  <c:x val="0"/>
                  <c:y val="-4.737975056613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66B-414C-BD77-31566CC801A9}"/>
                </c:ext>
              </c:extLst>
            </c:dLbl>
            <c:dLbl>
              <c:idx val="4"/>
              <c:layout>
                <c:manualLayout>
                  <c:x val="-1.0018099206310814E-16"/>
                  <c:y val="-4.7379750566132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66B-414C-BD77-31566CC801A9}"/>
                </c:ext>
              </c:extLst>
            </c:dLbl>
            <c:dLbl>
              <c:idx val="5"/>
              <c:layout>
                <c:manualLayout>
                  <c:x val="5.4644808743168401E-3"/>
                  <c:y val="-6.8916000823464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66B-414C-BD77-31566CC801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adat!$B$30:$G$30</c:f>
              <c:numCache>
                <c:formatCode>#,##0</c:formatCode>
                <c:ptCount val="6"/>
                <c:pt idx="0">
                  <c:v>35</c:v>
                </c:pt>
                <c:pt idx="1">
                  <c:v>33</c:v>
                </c:pt>
                <c:pt idx="2">
                  <c:v>27</c:v>
                </c:pt>
                <c:pt idx="3">
                  <c:v>35</c:v>
                </c:pt>
                <c:pt idx="4">
                  <c:v>33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966B-414C-BD77-31566CC801A9}"/>
            </c:ext>
          </c:extLst>
        </c:ser>
        <c:ser>
          <c:idx val="2"/>
          <c:order val="2"/>
          <c:tx>
            <c:strRef>
              <c:f>adat!$A$31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rgbClr val="002060"/>
            </a:soli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adat!$B$31:$G$31</c:f>
              <c:numCache>
                <c:formatCode>#,##0</c:formatCode>
                <c:ptCount val="6"/>
                <c:pt idx="0">
                  <c:v>89</c:v>
                </c:pt>
                <c:pt idx="1">
                  <c:v>84</c:v>
                </c:pt>
                <c:pt idx="2">
                  <c:v>71</c:v>
                </c:pt>
                <c:pt idx="3">
                  <c:v>56</c:v>
                </c:pt>
                <c:pt idx="4">
                  <c:v>71</c:v>
                </c:pt>
                <c:pt idx="5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66B-414C-BD77-31566CC801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100"/>
        <c:axId val="510283872"/>
        <c:axId val="510284656"/>
      </c:barChart>
      <c:catAx>
        <c:axId val="510283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4656"/>
        <c:crosses val="autoZero"/>
        <c:auto val="1"/>
        <c:lblAlgn val="ctr"/>
        <c:lblOffset val="100"/>
        <c:noMultiLvlLbl val="0"/>
      </c:catAx>
      <c:valAx>
        <c:axId val="51028465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387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1146078051718947"/>
          <c:y val="2.7586206896551734E-2"/>
          <c:w val="0.75601996471752486"/>
          <c:h val="0.22709204452891665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80259325149209E-2"/>
          <c:y val="0.20146139805266275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adat!$A$29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adat!$B$29:$G$29</c:f>
              <c:numCache>
                <c:formatCode>#,##0</c:formatCode>
                <c:ptCount val="6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8C5-4AE0-9665-40DAA39153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5440"/>
        <c:axId val="510285832"/>
      </c:barChart>
      <c:catAx>
        <c:axId val="510285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5832"/>
        <c:crosses val="autoZero"/>
        <c:auto val="1"/>
        <c:lblAlgn val="ctr"/>
        <c:lblOffset val="100"/>
        <c:noMultiLvlLbl val="0"/>
      </c:catAx>
      <c:valAx>
        <c:axId val="5102858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54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80273301761729E-2"/>
          <c:y val="0.2012882598141576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adat!$A$30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adat!$B$30:$G$30</c:f>
              <c:numCache>
                <c:formatCode>#,##0</c:formatCode>
                <c:ptCount val="6"/>
                <c:pt idx="0">
                  <c:v>35</c:v>
                </c:pt>
                <c:pt idx="1">
                  <c:v>33</c:v>
                </c:pt>
                <c:pt idx="2">
                  <c:v>27</c:v>
                </c:pt>
                <c:pt idx="3">
                  <c:v>35</c:v>
                </c:pt>
                <c:pt idx="4">
                  <c:v>33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FC-473E-908C-7A51908C96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286224"/>
        <c:axId val="510288576"/>
      </c:barChart>
      <c:catAx>
        <c:axId val="51028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8576"/>
        <c:crosses val="autoZero"/>
        <c:auto val="1"/>
        <c:lblAlgn val="ctr"/>
        <c:lblOffset val="100"/>
        <c:noMultiLvlLbl val="0"/>
      </c:catAx>
      <c:valAx>
        <c:axId val="5102885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2862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35464105823336E-2"/>
          <c:y val="0.2012709883867256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adat!$A$31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adat!$B$31:$G$31</c:f>
              <c:numCache>
                <c:formatCode>#,##0</c:formatCode>
                <c:ptCount val="6"/>
                <c:pt idx="0">
                  <c:v>89</c:v>
                </c:pt>
                <c:pt idx="1">
                  <c:v>84</c:v>
                </c:pt>
                <c:pt idx="2">
                  <c:v>71</c:v>
                </c:pt>
                <c:pt idx="3">
                  <c:v>56</c:v>
                </c:pt>
                <c:pt idx="4">
                  <c:v>71</c:v>
                </c:pt>
                <c:pt idx="5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19-4C15-B2FA-09799AF593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0688"/>
        <c:axId val="515939512"/>
      </c:barChart>
      <c:catAx>
        <c:axId val="515940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39512"/>
        <c:crosses val="autoZero"/>
        <c:auto val="1"/>
        <c:lblAlgn val="ctr"/>
        <c:lblOffset val="100"/>
        <c:noMultiLvlLbl val="0"/>
      </c:catAx>
      <c:valAx>
        <c:axId val="5159395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06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4098160409E-2"/>
          <c:y val="0.2118966850849686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adat!$A$32</c:f>
              <c:strCache>
                <c:ptCount val="1"/>
                <c:pt idx="0">
                  <c:v>Személysérüléses közúti közlekedési baleset során meghalt, illetve megsérült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adat!$B$32:$G$32</c:f>
              <c:numCache>
                <c:formatCode>#,##0</c:formatCode>
                <c:ptCount val="6"/>
                <c:pt idx="0">
                  <c:v>166</c:v>
                </c:pt>
                <c:pt idx="1">
                  <c:v>176</c:v>
                </c:pt>
                <c:pt idx="2">
                  <c:v>123</c:v>
                </c:pt>
                <c:pt idx="3">
                  <c:v>114</c:v>
                </c:pt>
                <c:pt idx="4">
                  <c:v>141</c:v>
                </c:pt>
                <c:pt idx="5">
                  <c:v>155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0E-40F8-967D-2B312B65FA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1472"/>
        <c:axId val="515938728"/>
      </c:barChart>
      <c:catAx>
        <c:axId val="51594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38728"/>
        <c:crosses val="autoZero"/>
        <c:auto val="1"/>
        <c:lblAlgn val="ctr"/>
        <c:lblOffset val="100"/>
        <c:noMultiLvlLbl val="0"/>
      </c:catAx>
      <c:valAx>
        <c:axId val="5159387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1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564138872820197E-2"/>
          <c:y val="0.19770909159908892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adat!$A$33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rgbClr val="FF000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2.0612495159416523E-2"/>
                  <c:y val="-4.827577903346729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noAutofit/>
                </a:bodyPr>
                <a:lstStyle/>
                <a:p>
                  <a:pPr>
                    <a:defRPr sz="800" b="1">
                      <a:solidFill>
                        <a:srgbClr val="FF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236790488211445E-2"/>
                      <c:h val="5.97701149425287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98FE-42B4-A071-27A3FE3E2B90}"/>
                </c:ext>
              </c:extLst>
            </c:dLbl>
            <c:dLbl>
              <c:idx val="1"/>
              <c:layout>
                <c:manualLayout>
                  <c:x val="2.5985757927800009E-2"/>
                  <c:y val="-4.827577903346729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noAutofit/>
                </a:bodyPr>
                <a:lstStyle/>
                <a:p>
                  <a:pPr>
                    <a:defRPr sz="800" b="1">
                      <a:solidFill>
                        <a:srgbClr val="FF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4139685399972052E-2"/>
                      <c:h val="7.816091954022988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8FE-42B4-A071-27A3FE3E2B90}"/>
                </c:ext>
              </c:extLst>
            </c:dLbl>
            <c:dLbl>
              <c:idx val="2"/>
              <c:layout>
                <c:manualLayout>
                  <c:x val="2.4696656770362622E-2"/>
                  <c:y val="-4.1379290515454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8FE-42B4-A071-27A3FE3E2B90}"/>
                </c:ext>
              </c:extLst>
            </c:dLbl>
            <c:dLbl>
              <c:idx val="3"/>
              <c:layout>
                <c:manualLayout>
                  <c:x val="1.9145260530958119E-2"/>
                  <c:y val="-4.1379290515454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8FE-42B4-A071-27A3FE3E2B90}"/>
                </c:ext>
              </c:extLst>
            </c:dLbl>
            <c:dLbl>
              <c:idx val="4"/>
              <c:layout>
                <c:manualLayout>
                  <c:x val="1.6517361559313281E-2"/>
                  <c:y val="-4.137929051545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8FE-42B4-A071-27A3FE3E2B90}"/>
                </c:ext>
              </c:extLst>
            </c:dLbl>
            <c:dLbl>
              <c:idx val="5"/>
              <c:layout>
                <c:manualLayout>
                  <c:x val="1.608536637838303E-2"/>
                  <c:y val="-3.6814816784899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8FE-42B4-A071-27A3FE3E2B90}"/>
                </c:ext>
              </c:extLst>
            </c:dLbl>
            <c:dLbl>
              <c:idx val="6"/>
              <c:layout>
                <c:manualLayout>
                  <c:x val="4.1004328320505518E-2"/>
                  <c:y val="-3.21839080459770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8FE-42B4-A071-27A3FE3E2B90}"/>
                </c:ext>
              </c:extLst>
            </c:dLbl>
            <c:dLbl>
              <c:idx val="7"/>
              <c:layout>
                <c:manualLayout>
                  <c:x val="3.8556113315417861E-2"/>
                  <c:y val="-3.2183908045977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8FE-42B4-A071-27A3FE3E2B9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adat!$B$33:$G$33</c:f>
              <c:numCache>
                <c:formatCode>#,##0</c:formatCode>
                <c:ptCount val="6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8FE-42B4-A071-27A3FE3E2B90}"/>
            </c:ext>
          </c:extLst>
        </c:ser>
        <c:ser>
          <c:idx val="0"/>
          <c:order val="1"/>
          <c:tx>
            <c:strRef>
              <c:f>adat!$A$34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rgbClr val="002060"/>
            </a:soli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-1.3661202185792349E-2"/>
                  <c:y val="-1.3693421191665486E-2"/>
                </c:manualLayout>
              </c:layout>
              <c:spPr>
                <a:solidFill>
                  <a:srgbClr val="002060"/>
                </a:solidFill>
                <a:ln>
                  <a:noFill/>
                </a:ln>
                <a:effectLst/>
              </c:spPr>
              <c:txPr>
                <a:bodyPr rot="-5400000" vert="horz" wrap="square" lIns="38100" tIns="19050" rIns="38100" bIns="19050" anchor="ctr">
                  <a:spAutoFit/>
                </a:bodyPr>
                <a:lstStyle/>
                <a:p>
                  <a:pPr>
                    <a:defRPr sz="800" b="1">
                      <a:solidFill>
                        <a:schemeClr val="bg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8FE-42B4-A071-27A3FE3E2B90}"/>
                </c:ext>
              </c:extLst>
            </c:dLbl>
            <c:dLbl>
              <c:idx val="1"/>
              <c:layout>
                <c:manualLayout>
                  <c:x val="-2.18579234972678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8FE-42B4-A071-27A3FE3E2B90}"/>
                </c:ext>
              </c:extLst>
            </c:dLbl>
            <c:dLbl>
              <c:idx val="2"/>
              <c:layout>
                <c:manualLayout>
                  <c:x val="-1.366120218579245E-2"/>
                  <c:y val="-9.12894746111032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8FE-42B4-A071-27A3FE3E2B90}"/>
                </c:ext>
              </c:extLst>
            </c:dLbl>
            <c:dLbl>
              <c:idx val="3"/>
              <c:layout>
                <c:manualLayout>
                  <c:x val="-1.912568306010929E-2"/>
                  <c:y val="-9.12894746111032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8FE-42B4-A071-27A3FE3E2B90}"/>
                </c:ext>
              </c:extLst>
            </c:dLbl>
            <c:dLbl>
              <c:idx val="4"/>
              <c:layout>
                <c:manualLayout>
                  <c:x val="-1.092896174863388E-2"/>
                  <c:y val="-1.8257894922220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8FE-42B4-A071-27A3FE3E2B90}"/>
                </c:ext>
              </c:extLst>
            </c:dLbl>
            <c:dLbl>
              <c:idx val="5"/>
              <c:layout>
                <c:manualLayout>
                  <c:x val="-1.366120218579225E-2"/>
                  <c:y val="-1.8257894922220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8FE-42B4-A071-27A3FE3E2B9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adat!$B$34:$G$34</c:f>
              <c:numCache>
                <c:formatCode>#,##0</c:formatCode>
                <c:ptCount val="6"/>
                <c:pt idx="0">
                  <c:v>37</c:v>
                </c:pt>
                <c:pt idx="1">
                  <c:v>42</c:v>
                </c:pt>
                <c:pt idx="2">
                  <c:v>29</c:v>
                </c:pt>
                <c:pt idx="3">
                  <c:v>35</c:v>
                </c:pt>
                <c:pt idx="4">
                  <c:v>41</c:v>
                </c:pt>
                <c:pt idx="5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98FE-42B4-A071-27A3FE3E2B90}"/>
            </c:ext>
          </c:extLst>
        </c:ser>
        <c:ser>
          <c:idx val="2"/>
          <c:order val="2"/>
          <c:tx>
            <c:strRef>
              <c:f>adat!$A$35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adat!$B$35:$G$35</c:f>
              <c:numCache>
                <c:formatCode>#,##0</c:formatCode>
                <c:ptCount val="6"/>
                <c:pt idx="0">
                  <c:v>123</c:v>
                </c:pt>
                <c:pt idx="1">
                  <c:v>127</c:v>
                </c:pt>
                <c:pt idx="2">
                  <c:v>89</c:v>
                </c:pt>
                <c:pt idx="3">
                  <c:v>73</c:v>
                </c:pt>
                <c:pt idx="4">
                  <c:v>97</c:v>
                </c:pt>
                <c:pt idx="5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8FE-42B4-A071-27A3FE3E2B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7"/>
        <c:overlap val="100"/>
        <c:axId val="515945392"/>
        <c:axId val="515941080"/>
      </c:barChart>
      <c:catAx>
        <c:axId val="515945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1080"/>
        <c:crosses val="autoZero"/>
        <c:auto val="1"/>
        <c:lblAlgn val="ctr"/>
        <c:lblOffset val="100"/>
        <c:noMultiLvlLbl val="0"/>
      </c:catAx>
      <c:valAx>
        <c:axId val="5159410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539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2281975905031487"/>
          <c:y val="2.7586206896551734E-2"/>
          <c:w val="0.63857568701651934"/>
          <c:h val="0.20870123993121545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385802604670168E-2"/>
          <c:y val="0.21371832309651162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adat!$A$8</c:f>
              <c:strCache>
                <c:ptCount val="1"/>
                <c:pt idx="0">
                  <c:v>Előállítások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adat!$B$8:$G$8</c:f>
              <c:numCache>
                <c:formatCode>#,##0</c:formatCode>
                <c:ptCount val="6"/>
                <c:pt idx="1">
                  <c:v>683</c:v>
                </c:pt>
                <c:pt idx="2">
                  <c:v>560</c:v>
                </c:pt>
                <c:pt idx="3">
                  <c:v>615</c:v>
                </c:pt>
                <c:pt idx="4">
                  <c:v>651</c:v>
                </c:pt>
                <c:pt idx="5">
                  <c:v>536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B4-4DCC-88A2-059C276138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07827744"/>
        <c:axId val="507831272"/>
      </c:barChart>
      <c:catAx>
        <c:axId val="507827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07831272"/>
        <c:crosses val="autoZero"/>
        <c:auto val="1"/>
        <c:lblAlgn val="ctr"/>
        <c:lblOffset val="100"/>
        <c:noMultiLvlLbl val="0"/>
      </c:catAx>
      <c:valAx>
        <c:axId val="50783127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078277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950408661446443E-2"/>
          <c:y val="0.19782585770528685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adat!$A$33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adat!$B$33:$G$33</c:f>
              <c:numCache>
                <c:formatCode>#,##0</c:formatCode>
                <c:ptCount val="6"/>
                <c:pt idx="0">
                  <c:v>6</c:v>
                </c:pt>
                <c:pt idx="1">
                  <c:v>7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3E-4568-8283-5371EC27A1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2256"/>
        <c:axId val="515941864"/>
      </c:barChart>
      <c:catAx>
        <c:axId val="515942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1864"/>
        <c:crosses val="autoZero"/>
        <c:auto val="1"/>
        <c:lblAlgn val="ctr"/>
        <c:lblOffset val="100"/>
        <c:noMultiLvlLbl val="0"/>
      </c:catAx>
      <c:valAx>
        <c:axId val="5159418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22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27585373909E-2"/>
          <c:y val="0.2070512326206128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adat!$A$34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adat!$B$34:$G$34</c:f>
              <c:numCache>
                <c:formatCode>#,##0</c:formatCode>
                <c:ptCount val="6"/>
                <c:pt idx="0">
                  <c:v>37</c:v>
                </c:pt>
                <c:pt idx="1">
                  <c:v>42</c:v>
                </c:pt>
                <c:pt idx="2">
                  <c:v>29</c:v>
                </c:pt>
                <c:pt idx="3">
                  <c:v>35</c:v>
                </c:pt>
                <c:pt idx="4">
                  <c:v>41</c:v>
                </c:pt>
                <c:pt idx="5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1B-4FF7-89C5-2B19A7E94E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2648"/>
        <c:axId val="515938336"/>
      </c:barChart>
      <c:catAx>
        <c:axId val="515942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38336"/>
        <c:crosses val="autoZero"/>
        <c:auto val="1"/>
        <c:lblAlgn val="ctr"/>
        <c:lblOffset val="100"/>
        <c:noMultiLvlLbl val="0"/>
      </c:catAx>
      <c:valAx>
        <c:axId val="5159383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26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4098160409E-2"/>
          <c:y val="0.2117294249109950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adat!$B$35:$G$35</c:f>
              <c:numCache>
                <c:formatCode>#,##0</c:formatCode>
                <c:ptCount val="6"/>
                <c:pt idx="0">
                  <c:v>123</c:v>
                </c:pt>
                <c:pt idx="1">
                  <c:v>127</c:v>
                </c:pt>
                <c:pt idx="2">
                  <c:v>89</c:v>
                </c:pt>
                <c:pt idx="3">
                  <c:v>73</c:v>
                </c:pt>
                <c:pt idx="4">
                  <c:v>97</c:v>
                </c:pt>
                <c:pt idx="5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4D-40F6-B6D6-33362893C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3432"/>
        <c:axId val="515943824"/>
      </c:barChart>
      <c:catAx>
        <c:axId val="515943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3824"/>
        <c:crosses val="autoZero"/>
        <c:auto val="1"/>
        <c:lblAlgn val="ctr"/>
        <c:lblOffset val="100"/>
        <c:noMultiLvlLbl val="0"/>
      </c:catAx>
      <c:valAx>
        <c:axId val="51594382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34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27585373909E-2"/>
          <c:y val="0.19824254080139639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adat!$A$36</c:f>
              <c:strCache>
                <c:ptCount val="1"/>
                <c:pt idx="0">
                  <c:v>Ittasan okozott személysérüléses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adat!$B$27:$G$27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adat!$B$36:$G$36</c:f>
              <c:numCache>
                <c:formatCode>#,##0</c:formatCode>
                <c:ptCount val="6"/>
                <c:pt idx="0">
                  <c:v>14</c:v>
                </c:pt>
                <c:pt idx="1">
                  <c:v>14</c:v>
                </c:pt>
                <c:pt idx="2">
                  <c:v>7</c:v>
                </c:pt>
                <c:pt idx="3">
                  <c:v>7</c:v>
                </c:pt>
                <c:pt idx="4">
                  <c:v>8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A5-41EF-88CD-E7C6FFAFAA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5945000"/>
        <c:axId val="426364416"/>
      </c:barChart>
      <c:catAx>
        <c:axId val="515945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26364416"/>
        <c:crosses val="autoZero"/>
        <c:auto val="1"/>
        <c:lblAlgn val="ctr"/>
        <c:lblOffset val="100"/>
        <c:noMultiLvlLbl val="0"/>
      </c:catAx>
      <c:valAx>
        <c:axId val="4263644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59450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106260341005781E-2"/>
          <c:y val="0.21518694269176622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adat!$A$12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adat!$B$12:$G$12</c:f>
              <c:numCache>
                <c:formatCode>#,##0</c:formatCode>
                <c:ptCount val="6"/>
                <c:pt idx="0">
                  <c:v>2934</c:v>
                </c:pt>
                <c:pt idx="1">
                  <c:v>1065</c:v>
                </c:pt>
                <c:pt idx="2">
                  <c:v>895</c:v>
                </c:pt>
                <c:pt idx="3">
                  <c:v>1119</c:v>
                </c:pt>
                <c:pt idx="4">
                  <c:v>1302</c:v>
                </c:pt>
                <c:pt idx="5">
                  <c:v>1062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75-4917-A4E1-6459CD4C2452}"/>
            </c:ext>
          </c:extLst>
        </c:ser>
        <c:ser>
          <c:idx val="0"/>
          <c:order val="1"/>
          <c:tx>
            <c:strRef>
              <c:f>adat!$A$14</c:f>
              <c:strCache>
                <c:ptCount val="1"/>
                <c:pt idx="0">
                  <c:v>Helyszíni bírsággal sújtott személyek száma (fő)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adat!$B$14:$G$14</c:f>
              <c:numCache>
                <c:formatCode>#,##0</c:formatCode>
                <c:ptCount val="6"/>
                <c:pt idx="0">
                  <c:v>1563</c:v>
                </c:pt>
                <c:pt idx="1">
                  <c:v>3638</c:v>
                </c:pt>
                <c:pt idx="2">
                  <c:v>2418</c:v>
                </c:pt>
                <c:pt idx="3">
                  <c:v>2504</c:v>
                </c:pt>
                <c:pt idx="4">
                  <c:v>2501</c:v>
                </c:pt>
                <c:pt idx="5">
                  <c:v>2123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75-4917-A4E1-6459CD4C24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6"/>
        <c:axId val="322254688"/>
        <c:axId val="322255080"/>
      </c:barChart>
      <c:catAx>
        <c:axId val="322254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5080"/>
        <c:crosses val="autoZero"/>
        <c:auto val="1"/>
        <c:lblAlgn val="ctr"/>
        <c:lblOffset val="100"/>
        <c:noMultiLvlLbl val="0"/>
      </c:catAx>
      <c:valAx>
        <c:axId val="3222550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4688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9670487800934533"/>
          <c:y val="3.1549627725105785E-2"/>
          <c:w val="0.67324949424930836"/>
          <c:h val="0.16974306783080687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095205621919383E-2"/>
          <c:y val="0.20079710134397777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adat!$A$13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adat!$B$13:$G$13</c:f>
              <c:numCache>
                <c:formatCode>#,##0</c:formatCode>
                <c:ptCount val="6"/>
                <c:pt idx="0">
                  <c:v>83</c:v>
                </c:pt>
                <c:pt idx="1">
                  <c:v>116</c:v>
                </c:pt>
                <c:pt idx="2">
                  <c:v>102</c:v>
                </c:pt>
                <c:pt idx="3">
                  <c:v>95</c:v>
                </c:pt>
                <c:pt idx="4">
                  <c:v>103</c:v>
                </c:pt>
                <c:pt idx="5">
                  <c:v>127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D7-4F14-869B-83B143D6B3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99138488"/>
        <c:axId val="599140448"/>
      </c:barChart>
      <c:catAx>
        <c:axId val="599138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99140448"/>
        <c:crosses val="autoZero"/>
        <c:auto val="1"/>
        <c:lblAlgn val="ctr"/>
        <c:lblOffset val="100"/>
        <c:noMultiLvlLbl val="0"/>
      </c:catAx>
      <c:valAx>
        <c:axId val="5991404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991384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400462400211E-2"/>
          <c:y val="0.20061732283464567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adat!$A$9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adat!$B$9:$G$9</c:f>
              <c:numCache>
                <c:formatCode>#,##0</c:formatCode>
                <c:ptCount val="6"/>
                <c:pt idx="0">
                  <c:v>137</c:v>
                </c:pt>
                <c:pt idx="1">
                  <c:v>120</c:v>
                </c:pt>
                <c:pt idx="2">
                  <c:v>108</c:v>
                </c:pt>
                <c:pt idx="3">
                  <c:v>119</c:v>
                </c:pt>
                <c:pt idx="4">
                  <c:v>121</c:v>
                </c:pt>
                <c:pt idx="5">
                  <c:v>156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1F9-4739-85FC-805391BECC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07827352"/>
        <c:axId val="322257824"/>
      </c:barChart>
      <c:catAx>
        <c:axId val="507827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7824"/>
        <c:crosses val="autoZero"/>
        <c:auto val="1"/>
        <c:lblAlgn val="ctr"/>
        <c:lblOffset val="100"/>
        <c:noMultiLvlLbl val="0"/>
      </c:catAx>
      <c:valAx>
        <c:axId val="32225782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078273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408292672812965E-2"/>
          <c:y val="0.1782032927702219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adat!$A$10</c:f>
              <c:strCache>
                <c:ptCount val="1"/>
                <c:pt idx="0">
                  <c:v>Elrendelt elővezetések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26E-3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AD8-421A-A264-94BA7941BC42}"/>
                </c:ext>
              </c:extLst>
            </c:dLbl>
            <c:dLbl>
              <c:idx val="1"/>
              <c:layout>
                <c:manualLayout>
                  <c:x val="-2.1401822761226126E-3"/>
                  <c:y val="-7.32600732600732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AD8-421A-A264-94BA7941BC42}"/>
                </c:ext>
              </c:extLst>
            </c:dLbl>
            <c:dLbl>
              <c:idx val="3"/>
              <c:layout>
                <c:manualLayout>
                  <c:x val="-7.8472443604131015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AD8-421A-A264-94BA7941BC42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8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adat!$B$10:$G$10</c:f>
              <c:numCache>
                <c:formatCode>#,##0</c:formatCode>
                <c:ptCount val="6"/>
                <c:pt idx="1">
                  <c:v>433</c:v>
                </c:pt>
                <c:pt idx="2">
                  <c:v>392</c:v>
                </c:pt>
                <c:pt idx="3">
                  <c:v>435</c:v>
                </c:pt>
                <c:pt idx="4">
                  <c:v>468</c:v>
                </c:pt>
                <c:pt idx="5">
                  <c:v>477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AD8-421A-A264-94BA7941BC42}"/>
            </c:ext>
          </c:extLst>
        </c:ser>
        <c:ser>
          <c:idx val="0"/>
          <c:order val="1"/>
          <c:tx>
            <c:strRef>
              <c:f>adat!$A$11</c:f>
              <c:strCache>
                <c:ptCount val="1"/>
                <c:pt idx="0">
                  <c:v>Végrehajtott elővezetések száma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adat!$B$11:$G$11</c:f>
              <c:numCache>
                <c:formatCode>#,##0</c:formatCode>
                <c:ptCount val="6"/>
                <c:pt idx="0">
                  <c:v>56</c:v>
                </c:pt>
                <c:pt idx="1">
                  <c:v>331</c:v>
                </c:pt>
                <c:pt idx="2">
                  <c:v>263</c:v>
                </c:pt>
                <c:pt idx="3">
                  <c:v>276</c:v>
                </c:pt>
                <c:pt idx="4">
                  <c:v>293</c:v>
                </c:pt>
                <c:pt idx="5">
                  <c:v>301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AD8-421A-A264-94BA7941BC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7"/>
        <c:overlap val="-23"/>
        <c:axId val="322259000"/>
        <c:axId val="322259784"/>
      </c:barChart>
      <c:catAx>
        <c:axId val="322259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9784"/>
        <c:crosses val="autoZero"/>
        <c:auto val="1"/>
        <c:lblAlgn val="ctr"/>
        <c:lblOffset val="100"/>
        <c:noMultiLvlLbl val="0"/>
      </c:catAx>
      <c:valAx>
        <c:axId val="32225978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9000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946764378619709"/>
          <c:y val="3.837082765740487E-2"/>
          <c:w val="0.76053258589913286"/>
          <c:h val="0.13221826391233824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483395414931E-2"/>
          <c:y val="0.2062551559251411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adat!$S$16:$T$16</c:f>
              <c:strCache>
                <c:ptCount val="2"/>
                <c:pt idx="1">
                  <c:v>1 főre jutó helyszíni bírságok összege (Ft)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adat!$U$15:$Z$15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adat!$U$16:$Z$16</c:f>
              <c:numCache>
                <c:formatCode>#,##0</c:formatCode>
                <c:ptCount val="6"/>
                <c:pt idx="0">
                  <c:v>0</c:v>
                </c:pt>
                <c:pt idx="1">
                  <c:v>12471137.987905443</c:v>
                </c:pt>
                <c:pt idx="2">
                  <c:v>13423904.052936312</c:v>
                </c:pt>
                <c:pt idx="3">
                  <c:v>12897364.217252396</c:v>
                </c:pt>
                <c:pt idx="4">
                  <c:v>14808076.769292284</c:v>
                </c:pt>
                <c:pt idx="5">
                  <c:v>11987753.179463023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0A6-4BD7-A0ED-34C5967B5B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52"/>
        <c:axId val="322255472"/>
        <c:axId val="322253512"/>
      </c:barChart>
      <c:catAx>
        <c:axId val="32225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3512"/>
        <c:crosses val="autoZero"/>
        <c:auto val="1"/>
        <c:lblAlgn val="ctr"/>
        <c:lblOffset val="100"/>
        <c:noMultiLvlLbl val="0"/>
      </c:catAx>
      <c:valAx>
        <c:axId val="3222535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22255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70548787319E-2"/>
          <c:y val="0.17976873660462295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adat!$A$17</c:f>
              <c:strCache>
                <c:ptCount val="1"/>
                <c:pt idx="0">
                  <c:v>Pozitív eredményű alkoholszonda alkalmazások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adat!$B$17:$G$17</c:f>
              <c:numCache>
                <c:formatCode>#,##0</c:formatCode>
                <c:ptCount val="6"/>
                <c:pt idx="0">
                  <c:v>237</c:v>
                </c:pt>
                <c:pt idx="1">
                  <c:v>169</c:v>
                </c:pt>
                <c:pt idx="2">
                  <c:v>149</c:v>
                </c:pt>
                <c:pt idx="3">
                  <c:v>113</c:v>
                </c:pt>
                <c:pt idx="4">
                  <c:v>112</c:v>
                </c:pt>
                <c:pt idx="5">
                  <c:v>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F8-4E33-83DA-4F6EDA1645A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10358184"/>
        <c:axId val="610359752"/>
      </c:barChart>
      <c:lineChart>
        <c:grouping val="standard"/>
        <c:varyColors val="0"/>
        <c:ser>
          <c:idx val="0"/>
          <c:order val="1"/>
          <c:tx>
            <c:strRef>
              <c:f>adat!$A$18</c:f>
              <c:strCache>
                <c:ptCount val="1"/>
                <c:pt idx="0">
                  <c:v>    -  ebből járművezetőkkel szemben  (eset)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4"/>
              <c:layout>
                <c:manualLayout>
                  <c:x val="0"/>
                  <c:y val="3.67816091954022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3F8-4E33-83DA-4F6EDA1645AE}"/>
                </c:ext>
              </c:extLst>
            </c:dLbl>
            <c:dLbl>
              <c:idx val="9"/>
              <c:layout>
                <c:manualLayout>
                  <c:x val="2.7485114213633643E-3"/>
                  <c:y val="4.1379310344827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3F8-4E33-83DA-4F6EDA1645AE}"/>
                </c:ext>
              </c:extLst>
            </c:dLbl>
            <c:dLbl>
              <c:idx val="10"/>
              <c:layout>
                <c:manualLayout>
                  <c:x val="5.4970228427270312E-3"/>
                  <c:y val="5.9770114942528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3F8-4E33-83DA-4F6EDA1645AE}"/>
                </c:ext>
              </c:extLst>
            </c:dLbl>
            <c:dLbl>
              <c:idx val="11"/>
              <c:layout>
                <c:manualLayout>
                  <c:x val="0"/>
                  <c:y val="6.8965517241379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3F8-4E33-83DA-4F6EDA1645AE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adat!$B$18:$G$18</c:f>
              <c:numCache>
                <c:formatCode>#,##0</c:formatCode>
                <c:ptCount val="6"/>
                <c:pt idx="1">
                  <c:v>166</c:v>
                </c:pt>
                <c:pt idx="2">
                  <c:v>145</c:v>
                </c:pt>
                <c:pt idx="3">
                  <c:v>113</c:v>
                </c:pt>
                <c:pt idx="4">
                  <c:v>111</c:v>
                </c:pt>
                <c:pt idx="5">
                  <c:v>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3F8-4E33-83DA-4F6EDA1645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0358184"/>
        <c:axId val="610359752"/>
      </c:lineChart>
      <c:catAx>
        <c:axId val="610358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10359752"/>
        <c:crosses val="autoZero"/>
        <c:auto val="1"/>
        <c:lblAlgn val="ctr"/>
        <c:lblOffset val="100"/>
        <c:noMultiLvlLbl val="0"/>
      </c:catAx>
      <c:valAx>
        <c:axId val="61035975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1035818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65009457352E-2"/>
          <c:y val="0.18936836533962417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adat!$A$19</c:f>
              <c:strCache>
                <c:ptCount val="1"/>
                <c:pt idx="0">
                  <c:v>Közterületi szolgálati létszám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10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2018. év</c:v>
                </c:pt>
                <c:pt idx="2">
                  <c:v>2019. év</c:v>
                </c:pt>
                <c:pt idx="3">
                  <c:v>2020. év</c:v>
                </c:pt>
                <c:pt idx="4">
                  <c:v>2021. év</c:v>
                </c:pt>
                <c:pt idx="5">
                  <c:v>2022. év</c:v>
                </c:pt>
              </c:strCache>
            </c:strRef>
          </c:cat>
          <c:val>
            <c:numRef>
              <c:f>adat!$B$19:$G$19</c:f>
              <c:numCache>
                <c:formatCode>#,##0</c:formatCode>
                <c:ptCount val="6"/>
                <c:pt idx="0">
                  <c:v>6564</c:v>
                </c:pt>
                <c:pt idx="1">
                  <c:v>8905</c:v>
                </c:pt>
                <c:pt idx="2">
                  <c:v>7593</c:v>
                </c:pt>
                <c:pt idx="3">
                  <c:v>10621</c:v>
                </c:pt>
                <c:pt idx="4">
                  <c:v>10461</c:v>
                </c:pt>
                <c:pt idx="5">
                  <c:v>9724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9F-4221-A219-D51CB11E83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510366072"/>
        <c:axId val="608606760"/>
      </c:barChart>
      <c:catAx>
        <c:axId val="510366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08606760"/>
        <c:crosses val="autoZero"/>
        <c:auto val="1"/>
        <c:lblAlgn val="ctr"/>
        <c:lblOffset val="100"/>
        <c:noMultiLvlLbl val="0"/>
      </c:catAx>
      <c:valAx>
        <c:axId val="6086067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3660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796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Andor László</dc:creator>
  <cp:keywords/>
  <dc:description/>
  <cp:lastModifiedBy>Lajkó Erzsébet Márta</cp:lastModifiedBy>
  <cp:revision>2</cp:revision>
  <dcterms:created xsi:type="dcterms:W3CDTF">2023-05-17T11:57:00Z</dcterms:created>
  <dcterms:modified xsi:type="dcterms:W3CDTF">2023-05-17T11:57:00Z</dcterms:modified>
</cp:coreProperties>
</file>